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9E9E" w14:textId="5622FF93" w:rsidR="00FA02E7" w:rsidRPr="00FA02E7" w:rsidRDefault="005A476E" w:rsidP="00FA02E7">
      <w:pPr>
        <w:spacing w:after="0"/>
        <w:rPr>
          <w:b/>
          <w:bCs/>
          <w:sz w:val="32"/>
          <w:szCs w:val="32"/>
        </w:rPr>
      </w:pPr>
      <w:r w:rsidRPr="00FA02E7">
        <w:rPr>
          <w:b/>
          <w:bCs/>
          <w:sz w:val="32"/>
          <w:szCs w:val="32"/>
        </w:rPr>
        <w:t xml:space="preserve">Anmälan till konferensen </w:t>
      </w:r>
      <w:r w:rsidR="00FA02E7" w:rsidRPr="00FA02E7">
        <w:rPr>
          <w:b/>
          <w:bCs/>
          <w:sz w:val="32"/>
          <w:szCs w:val="32"/>
        </w:rPr>
        <w:t>Konsten att mötas i ögonhöjd</w:t>
      </w:r>
    </w:p>
    <w:p w14:paraId="0E7916C8" w14:textId="2D25CF63" w:rsidR="005A476E" w:rsidRPr="00FA02E7" w:rsidRDefault="00FA02E7" w:rsidP="00865FCA">
      <w:pPr>
        <w:spacing w:after="360"/>
        <w:rPr>
          <w:sz w:val="28"/>
          <w:szCs w:val="28"/>
        </w:rPr>
      </w:pPr>
      <w:r w:rsidRPr="00FA02E7">
        <w:rPr>
          <w:sz w:val="28"/>
          <w:szCs w:val="28"/>
        </w:rPr>
        <w:t>Om o</w:t>
      </w:r>
      <w:r w:rsidR="005A476E" w:rsidRPr="00FA02E7">
        <w:rPr>
          <w:sz w:val="28"/>
          <w:szCs w:val="28"/>
        </w:rPr>
        <w:t>mrådesbaserat arbete och öppen fritidsverksamhet</w:t>
      </w:r>
    </w:p>
    <w:p w14:paraId="0DC279AE" w14:textId="76F0CE8E" w:rsidR="006D3C34" w:rsidRDefault="006D3C34" w:rsidP="00865FCA">
      <w:pPr>
        <w:spacing w:after="360"/>
        <w:rPr>
          <w:color w:val="B4C6E7" w:themeColor="accent1" w:themeTint="66"/>
        </w:rPr>
      </w:pPr>
      <w:r w:rsidRPr="00591621">
        <w:rPr>
          <w:b/>
          <w:bCs/>
        </w:rPr>
        <w:t>Namn:</w:t>
      </w:r>
      <w:r>
        <w:t xml:space="preserve"> </w:t>
      </w:r>
      <w:r w:rsidRPr="006D3C34">
        <w:rPr>
          <w:color w:val="B4C6E7" w:themeColor="accent1" w:themeTint="66"/>
        </w:rPr>
        <w:t>________________________________</w:t>
      </w:r>
      <w:r>
        <w:rPr>
          <w:color w:val="B4C6E7" w:themeColor="accent1" w:themeTint="66"/>
        </w:rPr>
        <w:t xml:space="preserve">  </w:t>
      </w:r>
      <w:r w:rsidRPr="00591621">
        <w:rPr>
          <w:b/>
          <w:bCs/>
        </w:rPr>
        <w:t>Mailadress:</w:t>
      </w:r>
      <w:r>
        <w:t xml:space="preserve"> </w:t>
      </w:r>
      <w:r w:rsidRPr="006D3C34">
        <w:rPr>
          <w:color w:val="B4C6E7" w:themeColor="accent1" w:themeTint="66"/>
        </w:rPr>
        <w:t>___________</w:t>
      </w:r>
      <w:r w:rsidR="00591621">
        <w:rPr>
          <w:color w:val="B4C6E7" w:themeColor="accent1" w:themeTint="66"/>
        </w:rPr>
        <w:softHyphen/>
      </w:r>
      <w:r w:rsidR="00591621">
        <w:rPr>
          <w:color w:val="B4C6E7" w:themeColor="accent1" w:themeTint="66"/>
        </w:rPr>
        <w:softHyphen/>
      </w:r>
      <w:r w:rsidR="00591621">
        <w:rPr>
          <w:color w:val="B4C6E7" w:themeColor="accent1" w:themeTint="66"/>
        </w:rPr>
        <w:softHyphen/>
        <w:t>________</w:t>
      </w:r>
      <w:r w:rsidRPr="006D3C34">
        <w:rPr>
          <w:color w:val="B4C6E7" w:themeColor="accent1" w:themeTint="66"/>
        </w:rPr>
        <w:t>______</w:t>
      </w:r>
    </w:p>
    <w:p w14:paraId="016DD623" w14:textId="02314E19" w:rsidR="00E30AB3" w:rsidRPr="00E30AB3" w:rsidRDefault="00865FCA" w:rsidP="00865FCA">
      <w:pPr>
        <w:spacing w:after="360"/>
        <w:rPr>
          <w:color w:val="B4C6E7" w:themeColor="accent1" w:themeTint="66"/>
        </w:rPr>
      </w:pPr>
      <w:r>
        <w:rPr>
          <w:b/>
          <w:bCs/>
        </w:rPr>
        <w:t>Fakturaadress</w:t>
      </w:r>
      <w:r w:rsidRPr="00591621">
        <w:rPr>
          <w:b/>
          <w:bCs/>
        </w:rPr>
        <w:t>:</w:t>
      </w:r>
      <w:r>
        <w:t xml:space="preserve"> </w:t>
      </w:r>
      <w:r w:rsidRPr="006D3C34">
        <w:rPr>
          <w:color w:val="B4C6E7" w:themeColor="accent1" w:themeTint="66"/>
        </w:rPr>
        <w:t>_</w:t>
      </w:r>
      <w:r>
        <w:rPr>
          <w:color w:val="B4C6E7" w:themeColor="accent1" w:themeTint="66"/>
        </w:rPr>
        <w:t>_____________________________</w:t>
      </w:r>
      <w:r w:rsidRPr="006D3C34">
        <w:rPr>
          <w:color w:val="B4C6E7" w:themeColor="accent1" w:themeTint="66"/>
        </w:rPr>
        <w:t>_______________________________</w:t>
      </w:r>
      <w:r>
        <w:rPr>
          <w:color w:val="B4C6E7" w:themeColor="accent1" w:themeTint="66"/>
        </w:rPr>
        <w:t xml:space="preserve">  </w:t>
      </w:r>
    </w:p>
    <w:p w14:paraId="7121FDED" w14:textId="1E91DF6F" w:rsidR="00591621" w:rsidRPr="00591621" w:rsidRDefault="006D3C34" w:rsidP="00591621">
      <w:pPr>
        <w:spacing w:after="0"/>
        <w:rPr>
          <w:rFonts w:cstheme="minorHAnsi"/>
          <w:b/>
          <w:bCs/>
          <w:sz w:val="24"/>
          <w:szCs w:val="24"/>
        </w:rPr>
      </w:pPr>
      <w:r w:rsidRPr="00591621">
        <w:rPr>
          <w:rFonts w:cstheme="minorHAnsi"/>
          <w:b/>
          <w:bCs/>
          <w:sz w:val="24"/>
          <w:szCs w:val="24"/>
        </w:rPr>
        <w:t>Val av seminarium, måndag 29 november</w:t>
      </w:r>
      <w:r w:rsidR="00591621" w:rsidRPr="00591621">
        <w:rPr>
          <w:rFonts w:cstheme="minorHAnsi"/>
          <w:b/>
          <w:bCs/>
          <w:sz w:val="24"/>
          <w:szCs w:val="24"/>
        </w:rPr>
        <w:t xml:space="preserve"> </w:t>
      </w:r>
    </w:p>
    <w:p w14:paraId="4F1C6C84" w14:textId="2FC199E5" w:rsidR="00591621" w:rsidRPr="00571699" w:rsidRDefault="00591621" w:rsidP="00D16D6A">
      <w:pPr>
        <w:spacing w:after="80"/>
        <w:rPr>
          <w:rFonts w:cstheme="minorHAnsi"/>
          <w:i/>
          <w:iCs/>
        </w:rPr>
      </w:pPr>
      <w:r w:rsidRPr="00591621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F</w:t>
      </w:r>
      <w:r w:rsidRPr="00591621">
        <w:rPr>
          <w:rFonts w:cstheme="minorHAnsi"/>
          <w:i/>
          <w:iCs/>
        </w:rPr>
        <w:t>yll i alternativ 1 och 2 genom att skriva siffran i blå rutan)</w:t>
      </w:r>
      <w:r w:rsidR="006D3C34" w:rsidRPr="00591621">
        <w:rPr>
          <w:rFonts w:cstheme="minorHAnsi"/>
          <w:i/>
          <w:iCs/>
        </w:rPr>
        <w:t xml:space="preserve">: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6"/>
        <w:gridCol w:w="8363"/>
      </w:tblGrid>
      <w:tr w:rsidR="000B5B5D" w14:paraId="0E081A21" w14:textId="77777777" w:rsidTr="00B91A79">
        <w:tc>
          <w:tcPr>
            <w:tcW w:w="416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E4CCD57" w14:textId="2E9773E0" w:rsidR="000B5B5D" w:rsidRDefault="000B5B5D" w:rsidP="00591621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00B0F0"/>
              <w:bottom w:val="nil"/>
              <w:right w:val="nil"/>
            </w:tcBorders>
          </w:tcPr>
          <w:p w14:paraId="136E6AE9" w14:textId="3FFB5B39" w:rsidR="000B5B5D" w:rsidRDefault="007B0BAD" w:rsidP="00B8443A">
            <w:pPr>
              <w:pStyle w:val="Normalwebb"/>
              <w:shd w:val="clear" w:color="auto" w:fill="FFFFFF"/>
              <w:tabs>
                <w:tab w:val="left" w:pos="178"/>
              </w:tabs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r w:rsidRPr="006D3C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Samverka, om konsten att mötas i ögonhöjd!</w:t>
            </w:r>
          </w:p>
        </w:tc>
      </w:tr>
      <w:tr w:rsidR="000B5B5D" w14:paraId="5B2203FC" w14:textId="77777777" w:rsidTr="00B91A79">
        <w:tc>
          <w:tcPr>
            <w:tcW w:w="416" w:type="dxa"/>
            <w:tcBorders>
              <w:top w:val="single" w:sz="8" w:space="0" w:color="00B0F0"/>
              <w:left w:val="nil"/>
              <w:bottom w:val="single" w:sz="8" w:space="0" w:color="00B0F0"/>
              <w:right w:val="nil"/>
            </w:tcBorders>
          </w:tcPr>
          <w:p w14:paraId="67DF2147" w14:textId="77777777" w:rsidR="000B5B5D" w:rsidRDefault="000B5B5D" w:rsidP="00591621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760C90F5" w14:textId="6641DEF7" w:rsidR="000B5B5D" w:rsidRDefault="00B8443A" w:rsidP="00024240">
            <w:pPr>
              <w:pStyle w:val="Normalwebb"/>
              <w:shd w:val="clear" w:color="auto" w:fill="FFFFFF"/>
              <w:tabs>
                <w:tab w:val="left" w:pos="178"/>
              </w:tabs>
              <w:spacing w:before="0" w:beforeAutospacing="0" w:after="80" w:afterAutospacing="0"/>
              <w:rPr>
                <w:rFonts w:cstheme="minorHAnsi"/>
              </w:rPr>
            </w:pPr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Annika Persson, avdelningschef Kultur-, Idrotts- och Fritidsförvaltningen i Västerås stad</w:t>
            </w:r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B5B5D" w14:paraId="12564EEB" w14:textId="77777777" w:rsidTr="00B91A79">
        <w:tc>
          <w:tcPr>
            <w:tcW w:w="416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42FFB37D" w14:textId="77777777" w:rsidR="000B5B5D" w:rsidRDefault="000B5B5D" w:rsidP="00591621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00B0F0"/>
              <w:bottom w:val="nil"/>
              <w:right w:val="nil"/>
            </w:tcBorders>
          </w:tcPr>
          <w:p w14:paraId="66958D30" w14:textId="72FC21CC" w:rsidR="000B5B5D" w:rsidRDefault="001A02EE" w:rsidP="00591621">
            <w:pPr>
              <w:tabs>
                <w:tab w:val="left" w:pos="426"/>
              </w:tabs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2. </w:t>
            </w:r>
            <w:r w:rsidRPr="006D3C34">
              <w:rPr>
                <w:rFonts w:cstheme="minorHAnsi"/>
                <w:color w:val="000000"/>
              </w:rPr>
              <w:t>Agenda 2030, Globala målen &amp; Social hållbarhet.</w:t>
            </w:r>
          </w:p>
        </w:tc>
      </w:tr>
      <w:tr w:rsidR="000B5B5D" w14:paraId="5498F3D6" w14:textId="77777777" w:rsidTr="00B91A79">
        <w:tc>
          <w:tcPr>
            <w:tcW w:w="416" w:type="dxa"/>
            <w:tcBorders>
              <w:top w:val="single" w:sz="8" w:space="0" w:color="00B0F0"/>
              <w:left w:val="nil"/>
              <w:bottom w:val="single" w:sz="8" w:space="0" w:color="00B0F0"/>
              <w:right w:val="nil"/>
            </w:tcBorders>
          </w:tcPr>
          <w:p w14:paraId="60BB04C7" w14:textId="77777777" w:rsidR="000B5B5D" w:rsidRDefault="000B5B5D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01B33F88" w14:textId="61991C56" w:rsidR="000B5B5D" w:rsidRDefault="00024240" w:rsidP="00024240">
            <w:pPr>
              <w:tabs>
                <w:tab w:val="left" w:pos="426"/>
              </w:tabs>
              <w:spacing w:after="80"/>
              <w:rPr>
                <w:rFonts w:cstheme="minorHAnsi"/>
              </w:rPr>
            </w:pPr>
            <w:r w:rsidRPr="00591621">
              <w:rPr>
                <w:rStyle w:val="Betoning"/>
                <w:rFonts w:cstheme="minorHAnsi"/>
                <w:color w:val="000000"/>
                <w:sz w:val="21"/>
                <w:szCs w:val="21"/>
              </w:rPr>
              <w:t>Karin Sällberg, enhetschef Kultur- Idrotts- och Fritidsförvaltningen i Västerås stad.</w:t>
            </w:r>
          </w:p>
        </w:tc>
      </w:tr>
      <w:tr w:rsidR="000B5B5D" w14:paraId="3772305D" w14:textId="77777777" w:rsidTr="00B91A79">
        <w:tc>
          <w:tcPr>
            <w:tcW w:w="416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0ACF31C3" w14:textId="77777777" w:rsidR="000B5B5D" w:rsidRDefault="000B5B5D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00B0F0"/>
              <w:bottom w:val="nil"/>
              <w:right w:val="nil"/>
            </w:tcBorders>
          </w:tcPr>
          <w:p w14:paraId="49B4C83A" w14:textId="576F5127" w:rsidR="000B5B5D" w:rsidRPr="00024240" w:rsidRDefault="00024240" w:rsidP="00024240">
            <w:pPr>
              <w:pStyle w:val="Normalwebb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  <w:r w:rsidRPr="006D3C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Community </w:t>
            </w:r>
            <w:proofErr w:type="spellStart"/>
            <w:r w:rsidRPr="006D3C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</w:t>
            </w:r>
            <w:proofErr w:type="spellEnd"/>
            <w:r w:rsidRPr="006D3C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settlements en del av den lokala välfärden.</w:t>
            </w:r>
          </w:p>
        </w:tc>
      </w:tr>
      <w:tr w:rsidR="000B5B5D" w:rsidRPr="00024240" w14:paraId="15169B43" w14:textId="77777777" w:rsidTr="00B91A79">
        <w:tc>
          <w:tcPr>
            <w:tcW w:w="416" w:type="dxa"/>
            <w:tcBorders>
              <w:top w:val="single" w:sz="8" w:space="0" w:color="00B0F0"/>
              <w:left w:val="nil"/>
              <w:bottom w:val="single" w:sz="8" w:space="0" w:color="00B0F0"/>
              <w:right w:val="nil"/>
            </w:tcBorders>
          </w:tcPr>
          <w:p w14:paraId="32B62AB7" w14:textId="77777777" w:rsidR="000B5B5D" w:rsidRDefault="000B5B5D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11917A89" w14:textId="0B36F46E" w:rsidR="000B5B5D" w:rsidRPr="00024240" w:rsidRDefault="00024240" w:rsidP="00024240">
            <w:pPr>
              <w:pStyle w:val="Normalwebb"/>
              <w:shd w:val="clear" w:color="auto" w:fill="FFFFFF"/>
              <w:tabs>
                <w:tab w:val="left" w:pos="426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 xml:space="preserve">Thijs van </w:t>
            </w:r>
            <w:proofErr w:type="spellStart"/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Mierlo</w:t>
            </w:r>
            <w:proofErr w:type="spellEnd"/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 xml:space="preserve">, Executive Director, LSA </w:t>
            </w:r>
            <w:proofErr w:type="spellStart"/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Bewoners</w:t>
            </w:r>
            <w:proofErr w:type="spellEnd"/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Nederländerna</w:t>
            </w:r>
            <w:proofErr w:type="spellEnd"/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 xml:space="preserve"> (online).</w:t>
            </w:r>
            <w:r w:rsidRPr="00C6575D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3F78AB" w:rsidRPr="00024240" w14:paraId="3E8E75E0" w14:textId="77777777" w:rsidTr="00B91A79">
        <w:tc>
          <w:tcPr>
            <w:tcW w:w="416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7B2C160A" w14:textId="77777777" w:rsidR="003F78AB" w:rsidRPr="00024240" w:rsidRDefault="003F78AB" w:rsidP="00EA5228">
            <w:pPr>
              <w:tabs>
                <w:tab w:val="left" w:pos="426"/>
              </w:tabs>
              <w:rPr>
                <w:rFonts w:cstheme="minorHAnsi"/>
                <w:lang w:val="en-US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00B0F0"/>
              <w:bottom w:val="nil"/>
              <w:right w:val="nil"/>
            </w:tcBorders>
          </w:tcPr>
          <w:p w14:paraId="655665DB" w14:textId="6539877E" w:rsidR="003F78AB" w:rsidRPr="00024240" w:rsidRDefault="00024240" w:rsidP="00024240">
            <w:pPr>
              <w:pStyle w:val="Normalwebb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</w:t>
            </w:r>
            <w:r w:rsidRPr="006D3C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 trygghet, delaktighet och företräde till det offentliga rummet.</w:t>
            </w:r>
          </w:p>
        </w:tc>
      </w:tr>
      <w:tr w:rsidR="00287E69" w14:paraId="1CDA68C2" w14:textId="77777777" w:rsidTr="00B91A79"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36D169D5" w14:textId="77777777" w:rsidR="00287E69" w:rsidRDefault="00287E69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1AD5F310" w14:textId="31006C0A" w:rsidR="00287E69" w:rsidRDefault="00571699" w:rsidP="00EA5228">
            <w:pPr>
              <w:tabs>
                <w:tab w:val="left" w:pos="426"/>
              </w:tabs>
              <w:spacing w:after="80"/>
              <w:rPr>
                <w:rFonts w:cstheme="minorHAnsi"/>
              </w:rPr>
            </w:pPr>
            <w:r w:rsidRPr="00591621">
              <w:rPr>
                <w:rStyle w:val="Betoning"/>
                <w:rFonts w:cstheme="minorHAnsi"/>
                <w:color w:val="000000"/>
                <w:sz w:val="21"/>
                <w:szCs w:val="21"/>
              </w:rPr>
              <w:t>Marwa Chebil, utvecklingsledare MUCF.</w:t>
            </w:r>
          </w:p>
        </w:tc>
      </w:tr>
    </w:tbl>
    <w:p w14:paraId="13E909FB" w14:textId="77777777" w:rsidR="006D3C34" w:rsidRPr="00024240" w:rsidRDefault="006D3C34" w:rsidP="00591621">
      <w:pPr>
        <w:tabs>
          <w:tab w:val="left" w:pos="426"/>
        </w:tabs>
        <w:rPr>
          <w:rFonts w:cstheme="minorHAnsi"/>
        </w:rPr>
      </w:pPr>
    </w:p>
    <w:p w14:paraId="64D2995E" w14:textId="5DBD753C" w:rsidR="006D3C34" w:rsidRPr="00591621" w:rsidRDefault="006D3C34" w:rsidP="00591621">
      <w:pPr>
        <w:tabs>
          <w:tab w:val="left" w:pos="426"/>
        </w:tabs>
        <w:spacing w:after="0"/>
        <w:rPr>
          <w:rFonts w:cstheme="minorHAnsi"/>
          <w:b/>
          <w:bCs/>
          <w:sz w:val="24"/>
          <w:szCs w:val="24"/>
        </w:rPr>
      </w:pPr>
      <w:r w:rsidRPr="00591621">
        <w:rPr>
          <w:rFonts w:cstheme="minorHAnsi"/>
          <w:b/>
          <w:bCs/>
          <w:sz w:val="24"/>
          <w:szCs w:val="24"/>
        </w:rPr>
        <w:t xml:space="preserve">Val av seminarium, </w:t>
      </w:r>
      <w:r w:rsidR="00591621" w:rsidRPr="00591621">
        <w:rPr>
          <w:rFonts w:cstheme="minorHAnsi"/>
          <w:b/>
          <w:bCs/>
          <w:sz w:val="24"/>
          <w:szCs w:val="24"/>
        </w:rPr>
        <w:t>tis</w:t>
      </w:r>
      <w:r w:rsidRPr="00591621">
        <w:rPr>
          <w:rFonts w:cstheme="minorHAnsi"/>
          <w:b/>
          <w:bCs/>
          <w:sz w:val="24"/>
          <w:szCs w:val="24"/>
        </w:rPr>
        <w:t xml:space="preserve">dag </w:t>
      </w:r>
      <w:r w:rsidR="00591621" w:rsidRPr="00591621">
        <w:rPr>
          <w:rFonts w:cstheme="minorHAnsi"/>
          <w:b/>
          <w:bCs/>
          <w:sz w:val="24"/>
          <w:szCs w:val="24"/>
        </w:rPr>
        <w:t>30</w:t>
      </w:r>
      <w:r w:rsidRPr="00591621">
        <w:rPr>
          <w:rFonts w:cstheme="minorHAnsi"/>
          <w:b/>
          <w:bCs/>
          <w:sz w:val="24"/>
          <w:szCs w:val="24"/>
        </w:rPr>
        <w:t xml:space="preserve"> november:  </w:t>
      </w:r>
    </w:p>
    <w:p w14:paraId="227DA7A1" w14:textId="3E198F99" w:rsidR="00B91A79" w:rsidRPr="00591621" w:rsidRDefault="00591621" w:rsidP="00D16D6A">
      <w:pPr>
        <w:tabs>
          <w:tab w:val="left" w:pos="426"/>
        </w:tabs>
        <w:spacing w:after="80"/>
        <w:rPr>
          <w:rFonts w:cstheme="minorHAnsi"/>
          <w:i/>
          <w:iCs/>
        </w:rPr>
      </w:pPr>
      <w:r w:rsidRPr="00591621">
        <w:rPr>
          <w:rFonts w:cstheme="minorHAnsi"/>
          <w:i/>
          <w:iCs/>
        </w:rPr>
        <w:t>(</w:t>
      </w:r>
      <w:r>
        <w:rPr>
          <w:rFonts w:cstheme="minorHAnsi"/>
          <w:i/>
          <w:iCs/>
        </w:rPr>
        <w:t>F</w:t>
      </w:r>
      <w:r w:rsidRPr="00591621">
        <w:rPr>
          <w:rFonts w:cstheme="minorHAnsi"/>
          <w:i/>
          <w:iCs/>
        </w:rPr>
        <w:t xml:space="preserve">yll i alternativ 1 och 2 genom att skriva siffran i blå rutan):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6"/>
        <w:gridCol w:w="8363"/>
      </w:tblGrid>
      <w:tr w:rsidR="00B91A79" w14:paraId="55FA0D4C" w14:textId="77777777" w:rsidTr="00EA5228">
        <w:tc>
          <w:tcPr>
            <w:tcW w:w="416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49948A47" w14:textId="77777777" w:rsidR="00B91A79" w:rsidRDefault="00B91A79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00B0F0"/>
              <w:bottom w:val="nil"/>
              <w:right w:val="nil"/>
            </w:tcBorders>
          </w:tcPr>
          <w:p w14:paraId="6289A7DF" w14:textId="568F6650" w:rsidR="00B91A79" w:rsidRDefault="005D79E0" w:rsidP="00EA5228">
            <w:pPr>
              <w:pStyle w:val="Normalwebb"/>
              <w:shd w:val="clear" w:color="auto" w:fill="FFFFFF"/>
              <w:tabs>
                <w:tab w:val="left" w:pos="178"/>
              </w:tabs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</w:t>
            </w:r>
            <w:r w:rsidRPr="006D3C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Framgångsfaktorer i områdesbaserat arbete.</w:t>
            </w:r>
          </w:p>
        </w:tc>
      </w:tr>
      <w:tr w:rsidR="00B91A79" w14:paraId="40465AB2" w14:textId="77777777" w:rsidTr="00EA5228">
        <w:tc>
          <w:tcPr>
            <w:tcW w:w="416" w:type="dxa"/>
            <w:tcBorders>
              <w:top w:val="single" w:sz="8" w:space="0" w:color="00B0F0"/>
              <w:left w:val="nil"/>
              <w:bottom w:val="single" w:sz="8" w:space="0" w:color="00B0F0"/>
              <w:right w:val="nil"/>
            </w:tcBorders>
          </w:tcPr>
          <w:p w14:paraId="74DCFD0A" w14:textId="77777777" w:rsidR="00B91A79" w:rsidRDefault="00B91A79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5CE46011" w14:textId="00F8A781" w:rsidR="00B91A79" w:rsidRPr="005D79E0" w:rsidRDefault="005D79E0" w:rsidP="005D79E0">
            <w:pPr>
              <w:pStyle w:val="Normalwebb"/>
              <w:shd w:val="clear" w:color="auto" w:fill="FFFFFF"/>
              <w:tabs>
                <w:tab w:val="left" w:pos="709"/>
              </w:tabs>
              <w:spacing w:before="0" w:beforeAutospacing="0" w:after="60" w:afterAutospacing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</w:rPr>
              <w:t>Tapio Salonen, professor i Socialt arbete vid  Malmö Universitet (online).</w:t>
            </w:r>
          </w:p>
        </w:tc>
      </w:tr>
      <w:tr w:rsidR="00B91A79" w14:paraId="71D231A4" w14:textId="77777777" w:rsidTr="00EA5228">
        <w:tc>
          <w:tcPr>
            <w:tcW w:w="416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612356E" w14:textId="77777777" w:rsidR="00B91A79" w:rsidRDefault="00B91A79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00B0F0"/>
              <w:bottom w:val="nil"/>
              <w:right w:val="nil"/>
            </w:tcBorders>
          </w:tcPr>
          <w:p w14:paraId="6398A3D6" w14:textId="74B554A3" w:rsidR="00B91A79" w:rsidRDefault="005D79E0" w:rsidP="00EA5228">
            <w:pPr>
              <w:tabs>
                <w:tab w:val="left" w:pos="426"/>
              </w:tabs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6. </w:t>
            </w:r>
            <w:r w:rsidRPr="006D3C34">
              <w:rPr>
                <w:rFonts w:cstheme="minorHAnsi"/>
                <w:color w:val="000000"/>
              </w:rPr>
              <w:t>Om yrkesrollen som områdesarbetare.</w:t>
            </w:r>
          </w:p>
        </w:tc>
      </w:tr>
      <w:tr w:rsidR="00B91A79" w14:paraId="4E092923" w14:textId="77777777" w:rsidTr="00EA5228">
        <w:tc>
          <w:tcPr>
            <w:tcW w:w="416" w:type="dxa"/>
            <w:tcBorders>
              <w:top w:val="single" w:sz="8" w:space="0" w:color="00B0F0"/>
              <w:left w:val="nil"/>
              <w:bottom w:val="single" w:sz="8" w:space="0" w:color="00B0F0"/>
              <w:right w:val="nil"/>
            </w:tcBorders>
          </w:tcPr>
          <w:p w14:paraId="27C745CF" w14:textId="77777777" w:rsidR="00B91A79" w:rsidRDefault="00B91A79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22CDD8F6" w14:textId="0752E9C4" w:rsidR="00B91A79" w:rsidRPr="005D79E0" w:rsidRDefault="005D79E0" w:rsidP="005D79E0">
            <w:pPr>
              <w:tabs>
                <w:tab w:val="left" w:pos="709"/>
              </w:tabs>
              <w:spacing w:after="60"/>
              <w:rPr>
                <w:rFonts w:cstheme="minorHAnsi"/>
                <w:sz w:val="21"/>
                <w:szCs w:val="21"/>
              </w:rPr>
            </w:pPr>
            <w:r w:rsidRPr="00591621">
              <w:rPr>
                <w:rStyle w:val="Betoning"/>
                <w:rFonts w:cstheme="minorHAnsi"/>
                <w:color w:val="000000"/>
                <w:sz w:val="21"/>
                <w:szCs w:val="21"/>
              </w:rPr>
              <w:t>Bo Ardström, biträdande rektor, Bäckby folkhögskola</w:t>
            </w:r>
            <w:r w:rsidR="00B91A79" w:rsidRPr="00591621">
              <w:rPr>
                <w:rStyle w:val="Betoning"/>
                <w:rFonts w:cstheme="minorHAnsi"/>
                <w:color w:val="000000"/>
                <w:sz w:val="21"/>
                <w:szCs w:val="21"/>
              </w:rPr>
              <w:t>.</w:t>
            </w:r>
          </w:p>
        </w:tc>
      </w:tr>
      <w:tr w:rsidR="00B91A79" w:rsidRPr="00024240" w14:paraId="62C62F36" w14:textId="77777777" w:rsidTr="00EA5228">
        <w:tc>
          <w:tcPr>
            <w:tcW w:w="416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507C0067" w14:textId="77777777" w:rsidR="00B91A79" w:rsidRDefault="00B91A79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00B0F0"/>
              <w:bottom w:val="nil"/>
              <w:right w:val="nil"/>
            </w:tcBorders>
          </w:tcPr>
          <w:p w14:paraId="40283D58" w14:textId="5E1D805B" w:rsidR="00B91A79" w:rsidRPr="00024240" w:rsidRDefault="005D79E0" w:rsidP="00EA5228">
            <w:pPr>
              <w:pStyle w:val="Normalwebb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 </w:t>
            </w:r>
            <w:r w:rsidRPr="006D3C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Kultur, lärande och meningsskapande i områdesbaserat arbetet.</w:t>
            </w:r>
          </w:p>
        </w:tc>
      </w:tr>
      <w:tr w:rsidR="00B91A79" w:rsidRPr="005D79E0" w14:paraId="120BE7EA" w14:textId="77777777" w:rsidTr="00EA5228">
        <w:tc>
          <w:tcPr>
            <w:tcW w:w="416" w:type="dxa"/>
            <w:tcBorders>
              <w:top w:val="single" w:sz="8" w:space="0" w:color="00B0F0"/>
              <w:left w:val="nil"/>
              <w:bottom w:val="single" w:sz="8" w:space="0" w:color="00B0F0"/>
              <w:right w:val="nil"/>
            </w:tcBorders>
          </w:tcPr>
          <w:p w14:paraId="680E0714" w14:textId="77777777" w:rsidR="00B91A79" w:rsidRDefault="00B91A79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5ED4D56E" w14:textId="77777777" w:rsidR="00D16D6A" w:rsidRDefault="005D79E0" w:rsidP="00D16D6A">
            <w:pPr>
              <w:pStyle w:val="Normalwebb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rPr>
                <w:rStyle w:val="Betoning"/>
                <w:color w:val="000000"/>
              </w:rPr>
            </w:pPr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>Erik Hannertz, biträdande universitetslekt</w:t>
            </w:r>
            <w:r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  <w:shd w:val="clear" w:color="auto" w:fill="FFFFFF"/>
              </w:rPr>
              <w:t xml:space="preserve">or </w:t>
            </w:r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</w:rPr>
              <w:t>vid Sociologiska institutionen, </w:t>
            </w:r>
            <w:r w:rsidR="00D16D6A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="00D16D6A">
              <w:rPr>
                <w:rStyle w:val="Betoning"/>
                <w:color w:val="000000"/>
              </w:rPr>
              <w:t xml:space="preserve">                   </w:t>
            </w:r>
          </w:p>
          <w:p w14:paraId="7D3269A5" w14:textId="57792D89" w:rsidR="00B91A79" w:rsidRPr="005D79E0" w:rsidRDefault="005D79E0" w:rsidP="00EA5228">
            <w:pPr>
              <w:pStyle w:val="Normalwebb"/>
              <w:shd w:val="clear" w:color="auto" w:fill="FFFFFF"/>
              <w:tabs>
                <w:tab w:val="left" w:pos="426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591621">
              <w:rPr>
                <w:rStyle w:val="Betoning"/>
                <w:rFonts w:asciiTheme="minorHAnsi" w:hAnsiTheme="minorHAnsi" w:cstheme="minorHAnsi"/>
                <w:color w:val="000000"/>
                <w:sz w:val="21"/>
                <w:szCs w:val="21"/>
              </w:rPr>
              <w:t>Lunds universitet (online).</w:t>
            </w:r>
          </w:p>
        </w:tc>
      </w:tr>
      <w:tr w:rsidR="00B91A79" w:rsidRPr="00024240" w14:paraId="201D2733" w14:textId="77777777" w:rsidTr="00EA5228">
        <w:tc>
          <w:tcPr>
            <w:tcW w:w="416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</w:tcPr>
          <w:p w14:paraId="6DCCB0FB" w14:textId="77777777" w:rsidR="00B91A79" w:rsidRPr="005D79E0" w:rsidRDefault="00B91A79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single" w:sz="8" w:space="0" w:color="00B0F0"/>
              <w:bottom w:val="nil"/>
              <w:right w:val="nil"/>
            </w:tcBorders>
          </w:tcPr>
          <w:p w14:paraId="60AE7721" w14:textId="78BAD77A" w:rsidR="00B91A79" w:rsidRPr="00024240" w:rsidRDefault="00D16D6A" w:rsidP="00D16D6A">
            <w:pPr>
              <w:pStyle w:val="Normalwebb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 </w:t>
            </w:r>
            <w:r w:rsidRPr="006D3C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Områdesarbete och skolan.</w:t>
            </w:r>
          </w:p>
        </w:tc>
      </w:tr>
      <w:tr w:rsidR="00B91A79" w14:paraId="45975556" w14:textId="77777777" w:rsidTr="00EA5228">
        <w:tc>
          <w:tcPr>
            <w:tcW w:w="416" w:type="dxa"/>
            <w:tcBorders>
              <w:left w:val="nil"/>
              <w:bottom w:val="nil"/>
              <w:right w:val="nil"/>
            </w:tcBorders>
          </w:tcPr>
          <w:p w14:paraId="19758CD2" w14:textId="77777777" w:rsidR="00B91A79" w:rsidRDefault="00B91A79" w:rsidP="00EA5228">
            <w:pPr>
              <w:tabs>
                <w:tab w:val="left" w:pos="426"/>
              </w:tabs>
              <w:rPr>
                <w:rFonts w:cstheme="minorHAnsi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14:paraId="4DA81E18" w14:textId="1A48FEFC" w:rsidR="00B91A79" w:rsidRDefault="00D16D6A" w:rsidP="00EA5228">
            <w:pPr>
              <w:tabs>
                <w:tab w:val="left" w:pos="426"/>
              </w:tabs>
              <w:spacing w:after="80"/>
              <w:rPr>
                <w:rFonts w:cstheme="minorHAnsi"/>
              </w:rPr>
            </w:pPr>
            <w:r w:rsidRPr="00591621">
              <w:rPr>
                <w:rStyle w:val="Betoning"/>
                <w:rFonts w:cstheme="minorHAnsi"/>
                <w:color w:val="000000"/>
                <w:sz w:val="21"/>
                <w:szCs w:val="21"/>
              </w:rPr>
              <w:t>Said Mekahal, Sektionschef vid Kulturförvaltningen, Malmö stad.</w:t>
            </w:r>
          </w:p>
        </w:tc>
      </w:tr>
    </w:tbl>
    <w:p w14:paraId="48476FA4" w14:textId="3FDD2914" w:rsidR="00591621" w:rsidRPr="00591621" w:rsidRDefault="00591621" w:rsidP="00591621">
      <w:pPr>
        <w:tabs>
          <w:tab w:val="left" w:pos="426"/>
        </w:tabs>
        <w:spacing w:after="0"/>
        <w:rPr>
          <w:rFonts w:cstheme="minorHAnsi"/>
          <w:i/>
          <w:iCs/>
        </w:rPr>
      </w:pPr>
    </w:p>
    <w:p w14:paraId="3FD501EA" w14:textId="63367B1F" w:rsidR="00FA02E7" w:rsidRDefault="00FA02E7" w:rsidP="00FA02E7">
      <w:pPr>
        <w:pStyle w:val="Normalwebb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rPr>
          <w:color w:val="B4C6E7" w:themeColor="accent1" w:themeTint="66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Val av kost: 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6D3C34">
        <w:rPr>
          <w:color w:val="B4C6E7" w:themeColor="accent1" w:themeTint="66"/>
        </w:rPr>
        <w:t>_______________________________</w:t>
      </w:r>
      <w:r w:rsidR="009A71D7">
        <w:rPr>
          <w:color w:val="B4C6E7" w:themeColor="accent1" w:themeTint="66"/>
        </w:rPr>
        <w:t>______</w:t>
      </w:r>
      <w:r w:rsidRPr="006D3C34">
        <w:rPr>
          <w:color w:val="B4C6E7" w:themeColor="accent1" w:themeTint="66"/>
        </w:rPr>
        <w:t>_</w:t>
      </w:r>
      <w:r>
        <w:rPr>
          <w:color w:val="B4C6E7" w:themeColor="accent1" w:themeTint="66"/>
        </w:rPr>
        <w:t xml:space="preserve">  </w:t>
      </w:r>
    </w:p>
    <w:p w14:paraId="64723E50" w14:textId="27E44B8F" w:rsidR="005A476E" w:rsidRDefault="00FA02E7" w:rsidP="00E30AB3">
      <w:pPr>
        <w:pStyle w:val="Normalwebb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rPr>
          <w:i/>
          <w:iCs/>
          <w:sz w:val="22"/>
          <w:szCs w:val="22"/>
        </w:rPr>
      </w:pPr>
      <w:r w:rsidRPr="00FA02E7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Skriv: exempelvis vegetarisk, vegan, mjölkfri kost, allergisk mot mm.)</w:t>
      </w:r>
    </w:p>
    <w:p w14:paraId="7C337DA5" w14:textId="77777777" w:rsidR="00E30AB3" w:rsidRPr="00E30AB3" w:rsidRDefault="00E30AB3" w:rsidP="00E30AB3">
      <w:pPr>
        <w:pStyle w:val="Normalwebb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636C629" w14:textId="5B57740B" w:rsidR="009A71D7" w:rsidRDefault="009A71D7" w:rsidP="009A71D7">
      <w:pPr>
        <w:pStyle w:val="Normalwebb"/>
        <w:shd w:val="clear" w:color="auto" w:fill="FFFFFF"/>
        <w:tabs>
          <w:tab w:val="left" w:pos="1276"/>
          <w:tab w:val="left" w:pos="1843"/>
        </w:tabs>
        <w:spacing w:before="0" w:beforeAutospacing="0" w:after="0" w:afterAutospacing="0"/>
        <w:rPr>
          <w:color w:val="B4C6E7" w:themeColor="accent1" w:themeTint="66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Övrigt: </w:t>
      </w:r>
      <w:r w:rsidRPr="006D3C34">
        <w:rPr>
          <w:color w:val="B4C6E7" w:themeColor="accent1" w:themeTint="66"/>
        </w:rPr>
        <w:t>__________________________</w:t>
      </w:r>
      <w:r>
        <w:rPr>
          <w:color w:val="B4C6E7" w:themeColor="accent1" w:themeTint="66"/>
        </w:rPr>
        <w:t>___________</w:t>
      </w:r>
      <w:r w:rsidRPr="006D3C34">
        <w:rPr>
          <w:color w:val="B4C6E7" w:themeColor="accent1" w:themeTint="66"/>
        </w:rPr>
        <w:t>______</w:t>
      </w:r>
      <w:r>
        <w:rPr>
          <w:color w:val="B4C6E7" w:themeColor="accent1" w:themeTint="66"/>
        </w:rPr>
        <w:t xml:space="preserve">  </w:t>
      </w:r>
    </w:p>
    <w:p w14:paraId="11986B02" w14:textId="048C9A92" w:rsidR="004642A1" w:rsidRDefault="006E4C6B" w:rsidP="006E4C6B">
      <w:pPr>
        <w:spacing w:before="240" w:after="360"/>
        <w:rPr>
          <w:b/>
          <w:bCs/>
          <w:sz w:val="24"/>
          <w:szCs w:val="24"/>
        </w:rPr>
      </w:pPr>
      <w:r w:rsidRPr="006E4C6B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34F9367" wp14:editId="7AE71E1B">
            <wp:simplePos x="0" y="0"/>
            <wp:positionH relativeFrom="column">
              <wp:posOffset>-556895</wp:posOffset>
            </wp:positionH>
            <wp:positionV relativeFrom="paragraph">
              <wp:posOffset>675640</wp:posOffset>
            </wp:positionV>
            <wp:extent cx="6956425" cy="61150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42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C6B">
        <w:rPr>
          <w:b/>
          <w:bCs/>
          <w:sz w:val="24"/>
          <w:szCs w:val="24"/>
        </w:rPr>
        <w:t xml:space="preserve">Maila </w:t>
      </w:r>
      <w:r w:rsidR="008803A2">
        <w:rPr>
          <w:b/>
          <w:bCs/>
          <w:sz w:val="24"/>
          <w:szCs w:val="24"/>
        </w:rPr>
        <w:t xml:space="preserve">anmälan </w:t>
      </w:r>
      <w:r w:rsidRPr="006E4C6B">
        <w:rPr>
          <w:b/>
          <w:bCs/>
          <w:sz w:val="24"/>
          <w:szCs w:val="24"/>
        </w:rPr>
        <w:t xml:space="preserve">till: </w:t>
      </w:r>
      <w:hyperlink r:id="rId7" w:history="1">
        <w:r w:rsidRPr="00882EA1">
          <w:rPr>
            <w:rStyle w:val="Hyperlnk"/>
            <w:b/>
            <w:bCs/>
            <w:sz w:val="24"/>
            <w:szCs w:val="24"/>
          </w:rPr>
          <w:t>kansli@settlements.se</w:t>
        </w:r>
      </w:hyperlink>
      <w:r>
        <w:rPr>
          <w:b/>
          <w:bCs/>
          <w:sz w:val="24"/>
          <w:szCs w:val="24"/>
        </w:rPr>
        <w:t xml:space="preserve"> </w:t>
      </w:r>
    </w:p>
    <w:p w14:paraId="47C1E70E" w14:textId="77777777" w:rsidR="006E4C6B" w:rsidRPr="006E4C6B" w:rsidRDefault="006E4C6B" w:rsidP="006E4C6B">
      <w:pPr>
        <w:spacing w:before="240" w:after="360"/>
        <w:rPr>
          <w:b/>
          <w:bCs/>
          <w:sz w:val="24"/>
          <w:szCs w:val="24"/>
        </w:rPr>
      </w:pPr>
    </w:p>
    <w:sectPr w:rsidR="006E4C6B" w:rsidRPr="006E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67A0C"/>
    <w:multiLevelType w:val="hybridMultilevel"/>
    <w:tmpl w:val="1ABC1FA8"/>
    <w:lvl w:ilvl="0" w:tplc="BA586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6E"/>
    <w:rsid w:val="00024240"/>
    <w:rsid w:val="000B5B5D"/>
    <w:rsid w:val="000C0AE1"/>
    <w:rsid w:val="00132BBA"/>
    <w:rsid w:val="001A02EE"/>
    <w:rsid w:val="00287E69"/>
    <w:rsid w:val="003F78AB"/>
    <w:rsid w:val="004642A1"/>
    <w:rsid w:val="005413DF"/>
    <w:rsid w:val="00571699"/>
    <w:rsid w:val="00591621"/>
    <w:rsid w:val="00597C1E"/>
    <w:rsid w:val="005A476E"/>
    <w:rsid w:val="005D79E0"/>
    <w:rsid w:val="006D3C34"/>
    <w:rsid w:val="006E4C6B"/>
    <w:rsid w:val="00766812"/>
    <w:rsid w:val="007A0BDF"/>
    <w:rsid w:val="007B0BAD"/>
    <w:rsid w:val="00865FCA"/>
    <w:rsid w:val="008803A2"/>
    <w:rsid w:val="008B1464"/>
    <w:rsid w:val="00935010"/>
    <w:rsid w:val="009A71D7"/>
    <w:rsid w:val="00B8443A"/>
    <w:rsid w:val="00B91A79"/>
    <w:rsid w:val="00C6575D"/>
    <w:rsid w:val="00C67B94"/>
    <w:rsid w:val="00D16D6A"/>
    <w:rsid w:val="00D82D59"/>
    <w:rsid w:val="00DD78AE"/>
    <w:rsid w:val="00E30AB3"/>
    <w:rsid w:val="00F858A4"/>
    <w:rsid w:val="00FA02E7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6058"/>
  <w15:chartTrackingRefBased/>
  <w15:docId w15:val="{FB2206A3-F620-4BCA-A6D0-0F25FE87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D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D3C34"/>
    <w:rPr>
      <w:b/>
      <w:bCs/>
    </w:rPr>
  </w:style>
  <w:style w:type="character" w:styleId="Betoning">
    <w:name w:val="Emphasis"/>
    <w:basedOn w:val="Standardstycketeckensnitt"/>
    <w:uiPriority w:val="20"/>
    <w:qFormat/>
    <w:rsid w:val="006D3C34"/>
    <w:rPr>
      <w:i/>
      <w:iCs/>
    </w:rPr>
  </w:style>
  <w:style w:type="paragraph" w:styleId="Liststycke">
    <w:name w:val="List Paragraph"/>
    <w:basedOn w:val="Normal"/>
    <w:uiPriority w:val="34"/>
    <w:qFormat/>
    <w:rsid w:val="00FA02E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E4C6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4C6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0B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sli@settlements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FAA4-58D2-4F2E-A2FD-71FCE814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lisaingestadx@gmail.com</dc:creator>
  <cp:keywords/>
  <dc:description/>
  <cp:lastModifiedBy>lisaingestadx@gmail.com</cp:lastModifiedBy>
  <cp:revision>27</cp:revision>
  <cp:lastPrinted>2021-11-01T11:28:00Z</cp:lastPrinted>
  <dcterms:created xsi:type="dcterms:W3CDTF">2021-11-02T12:19:00Z</dcterms:created>
  <dcterms:modified xsi:type="dcterms:W3CDTF">2021-11-03T10:07:00Z</dcterms:modified>
</cp:coreProperties>
</file>